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2" w:rsidRDefault="00141F5F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3313"/>
        <w:gridCol w:w="1652"/>
        <w:gridCol w:w="1557"/>
        <w:gridCol w:w="142"/>
        <w:gridCol w:w="1664"/>
      </w:tblGrid>
      <w:tr w:rsidR="00A56002" w:rsidTr="00623E6A">
        <w:trPr>
          <w:trHeight w:val="579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54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9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6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63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A56002" w:rsidTr="00623E6A">
        <w:trPr>
          <w:trHeight w:val="54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4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A56002" w:rsidTr="00623E6A">
        <w:trPr>
          <w:trHeight w:val="42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介绍信（加盖公章）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2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23E6A" w:rsidTr="00623E6A">
        <w:trPr>
          <w:trHeight w:val="839"/>
          <w:jc w:val="center"/>
        </w:trPr>
        <w:tc>
          <w:tcPr>
            <w:tcW w:w="1832" w:type="dxa"/>
            <w:vAlign w:val="center"/>
          </w:tcPr>
          <w:p w:rsidR="00623E6A" w:rsidRDefault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</w:t>
            </w:r>
          </w:p>
        </w:tc>
        <w:tc>
          <w:tcPr>
            <w:tcW w:w="3313" w:type="dxa"/>
            <w:vAlign w:val="center"/>
          </w:tcPr>
          <w:p w:rsidR="00623E6A" w:rsidRDefault="00623E6A" w:rsidP="0056221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资阳市</w:t>
            </w:r>
            <w:r w:rsidR="00562213">
              <w:rPr>
                <w:rFonts w:ascii="宋体" w:eastAsia="宋体" w:hAnsi="宋体" w:cs="宋体" w:hint="eastAsia"/>
                <w:sz w:val="24"/>
                <w:szCs w:val="24"/>
              </w:rPr>
              <w:t>公民献血领导小组办公室</w:t>
            </w:r>
          </w:p>
        </w:tc>
        <w:tc>
          <w:tcPr>
            <w:tcW w:w="1652" w:type="dxa"/>
            <w:vAlign w:val="center"/>
          </w:tcPr>
          <w:p w:rsidR="00623E6A" w:rsidRDefault="00623E6A" w:rsidP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3" w:type="dxa"/>
            <w:gridSpan w:val="3"/>
            <w:vAlign w:val="center"/>
          </w:tcPr>
          <w:p w:rsidR="00623E6A" w:rsidRDefault="00623E6A" w:rsidP="00C953E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028-</w:t>
            </w:r>
            <w:r w:rsidR="00C953E7">
              <w:rPr>
                <w:rFonts w:ascii="宋体" w:eastAsia="宋体" w:hAnsi="宋体" w:cs="宋体" w:hint="eastAsia"/>
                <w:sz w:val="24"/>
                <w:szCs w:val="24"/>
              </w:rPr>
              <w:t>26760668</w:t>
            </w:r>
          </w:p>
        </w:tc>
      </w:tr>
      <w:tr w:rsidR="00A56002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:rsidR="00A56002" w:rsidRDefault="00141F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360EAB" w:rsidRDefault="00141F5F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bookmarkStart w:id="0" w:name="_GoBack"/>
      <w:r w:rsidR="003F30FD">
        <w:rPr>
          <w:rFonts w:ascii="宋体" w:eastAsia="宋体" w:hAnsi="宋体" w:hint="eastAsia"/>
          <w:b/>
          <w:bCs/>
          <w:sz w:val="24"/>
          <w:szCs w:val="24"/>
        </w:rPr>
        <w:t>1.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通过电子报名的供应商需将报名登记表填写完整</w:t>
      </w:r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3F30FD"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”一栏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hyperlink r:id="rId7" w:history="1">
        <w:r w:rsidR="00360EAB" w:rsidRPr="00247469">
          <w:rPr>
            <w:rFonts w:ascii="Times New Roman" w:eastAsia="方正仿宋_GBK" w:hAnsi="Times New Roman" w:cs="Times New Roman"/>
            <w:color w:val="000000" w:themeColor="text1"/>
            <w:kern w:val="0"/>
            <w:sz w:val="32"/>
            <w:szCs w:val="32"/>
          </w:rPr>
          <w:t>110669273@qq.com</w:t>
        </w:r>
      </w:hyperlink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。</w:t>
      </w:r>
      <w:bookmarkEnd w:id="0"/>
    </w:p>
    <w:p w:rsidR="00A56002" w:rsidRDefault="00360EAB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2.供应商应将填写好的报名登记表Word版一并发送至采购人。</w:t>
      </w:r>
    </w:p>
    <w:sectPr w:rsidR="00A56002" w:rsidSect="00A560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19" w:rsidRDefault="00F92F19" w:rsidP="00A56002">
      <w:r>
        <w:separator/>
      </w:r>
    </w:p>
  </w:endnote>
  <w:endnote w:type="continuationSeparator" w:id="1">
    <w:p w:rsidR="00F92F19" w:rsidRDefault="00F92F19" w:rsidP="00A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A56002">
    <w:pPr>
      <w:pStyle w:val="a6"/>
      <w:tabs>
        <w:tab w:val="clear" w:pos="4153"/>
        <w:tab w:val="left" w:pos="179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19" w:rsidRDefault="00F92F19" w:rsidP="00A56002">
      <w:r>
        <w:separator/>
      </w:r>
    </w:p>
  </w:footnote>
  <w:footnote w:type="continuationSeparator" w:id="1">
    <w:p w:rsidR="00F92F19" w:rsidRDefault="00F92F19" w:rsidP="00A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141F5F">
    <w:pPr>
      <w:pStyle w:val="a7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>
      <w:rPr>
        <w:rFonts w:ascii="宋体" w:eastAsia="宋体" w:hAnsi="宋体" w:hint="eastAsia"/>
        <w:b/>
        <w:color w:val="333333"/>
        <w:sz w:val="21"/>
        <w:szCs w:val="21"/>
      </w:rPr>
      <w:t>资阳市</w:t>
    </w:r>
    <w:r w:rsidR="00FE2B63">
      <w:rPr>
        <w:rFonts w:ascii="宋体" w:eastAsia="宋体" w:hAnsi="宋体" w:hint="eastAsia"/>
        <w:b/>
        <w:color w:val="333333"/>
        <w:sz w:val="21"/>
        <w:szCs w:val="21"/>
      </w:rPr>
      <w:t>公民献血领导小组办公室</w:t>
    </w:r>
    <w:r>
      <w:rPr>
        <w:rFonts w:ascii="微软雅黑" w:eastAsia="微软雅黑" w:hAnsi="微软雅黑"/>
        <w:b/>
        <w:color w:val="333333"/>
        <w:sz w:val="52"/>
      </w:rPr>
      <w:tab/>
    </w:r>
    <w:r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43DAE"/>
    <w:rsid w:val="00047741"/>
    <w:rsid w:val="00056CE0"/>
    <w:rsid w:val="000940EC"/>
    <w:rsid w:val="000D6D31"/>
    <w:rsid w:val="000F2798"/>
    <w:rsid w:val="000F4B67"/>
    <w:rsid w:val="00141F5F"/>
    <w:rsid w:val="001745F4"/>
    <w:rsid w:val="0018437D"/>
    <w:rsid w:val="00186CE7"/>
    <w:rsid w:val="0019219D"/>
    <w:rsid w:val="001B1F3A"/>
    <w:rsid w:val="001E5844"/>
    <w:rsid w:val="0020565E"/>
    <w:rsid w:val="002842FF"/>
    <w:rsid w:val="002B4F6B"/>
    <w:rsid w:val="002B6E63"/>
    <w:rsid w:val="00307B83"/>
    <w:rsid w:val="003200EA"/>
    <w:rsid w:val="00333038"/>
    <w:rsid w:val="003533B3"/>
    <w:rsid w:val="00360EAB"/>
    <w:rsid w:val="003C6536"/>
    <w:rsid w:val="003F30FD"/>
    <w:rsid w:val="00402565"/>
    <w:rsid w:val="00455F0E"/>
    <w:rsid w:val="004C4A4F"/>
    <w:rsid w:val="004E62F0"/>
    <w:rsid w:val="00562213"/>
    <w:rsid w:val="005C57A8"/>
    <w:rsid w:val="00623E6A"/>
    <w:rsid w:val="00672BBA"/>
    <w:rsid w:val="006A1DCA"/>
    <w:rsid w:val="00733E05"/>
    <w:rsid w:val="00781459"/>
    <w:rsid w:val="00887B9D"/>
    <w:rsid w:val="008A4F73"/>
    <w:rsid w:val="008F0CB5"/>
    <w:rsid w:val="008F295E"/>
    <w:rsid w:val="008F7C55"/>
    <w:rsid w:val="00945C3C"/>
    <w:rsid w:val="00953829"/>
    <w:rsid w:val="009A623E"/>
    <w:rsid w:val="00A057D0"/>
    <w:rsid w:val="00A56002"/>
    <w:rsid w:val="00A81F96"/>
    <w:rsid w:val="00AA4BE4"/>
    <w:rsid w:val="00AD5D8F"/>
    <w:rsid w:val="00B232D6"/>
    <w:rsid w:val="00B46934"/>
    <w:rsid w:val="00B513F1"/>
    <w:rsid w:val="00B7766F"/>
    <w:rsid w:val="00C035F2"/>
    <w:rsid w:val="00C134B3"/>
    <w:rsid w:val="00C953E7"/>
    <w:rsid w:val="00CD21A4"/>
    <w:rsid w:val="00CD46C7"/>
    <w:rsid w:val="00CF6E13"/>
    <w:rsid w:val="00D5469F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0F92F19"/>
    <w:rsid w:val="00FE2B63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56002"/>
    <w:pPr>
      <w:ind w:firstLineChars="200" w:firstLine="200"/>
    </w:pPr>
  </w:style>
  <w:style w:type="paragraph" w:styleId="a4">
    <w:name w:val="Body Text"/>
    <w:basedOn w:val="a"/>
    <w:qFormat/>
    <w:rsid w:val="00A56002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A560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5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A5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A5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A5600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5600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56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1682195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33</cp:revision>
  <cp:lastPrinted>2020-10-24T09:36:00Z</cp:lastPrinted>
  <dcterms:created xsi:type="dcterms:W3CDTF">2020-06-29T09:19:00Z</dcterms:created>
  <dcterms:modified xsi:type="dcterms:W3CDTF">2024-02-27T00:47:00Z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